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AD299" w14:textId="50D6BAC4" w:rsidR="0047496F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6A5A91">
        <w:rPr>
          <w:b/>
          <w:bCs/>
        </w:rPr>
        <w:t>The Ratio Test</w:t>
      </w:r>
    </w:p>
    <w:p w14:paraId="300433F9" w14:textId="456FBEAB" w:rsidR="00412B82" w:rsidRDefault="00412B82" w:rsidP="00161ADA">
      <w:r>
        <w:t>Determine if the series converges absolutel</w:t>
      </w:r>
      <w:r w:rsidR="006A5A91">
        <w:t xml:space="preserve">y </w:t>
      </w:r>
      <w:r>
        <w:t>or if it diverges.</w:t>
      </w:r>
    </w:p>
    <w:p w14:paraId="2ABC6825" w14:textId="11789972" w:rsidR="00412B82" w:rsidRDefault="006A5A91" w:rsidP="00161ADA">
      <w:pPr>
        <w:rPr>
          <w:rFonts w:eastAsiaTheme="minorEastAsia"/>
        </w:rPr>
      </w:pPr>
      <w:r>
        <w:t xml:space="preserve">a.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n+5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den>
            </m:f>
          </m:e>
        </m:nary>
      </m:oMath>
    </w:p>
    <w:p w14:paraId="5AA370B2" w14:textId="4B27450A" w:rsidR="006A5A91" w:rsidRDefault="006A5A91" w:rsidP="00161ADA"/>
    <w:p w14:paraId="3C906B72" w14:textId="0B76D3F3" w:rsidR="006A5A91" w:rsidRDefault="006A5A91" w:rsidP="00161ADA"/>
    <w:p w14:paraId="68ADDB74" w14:textId="70C8EA99" w:rsidR="006A5A91" w:rsidRDefault="006A5A91" w:rsidP="00161ADA"/>
    <w:p w14:paraId="7D63568B" w14:textId="66FC02F6" w:rsidR="006A5A91" w:rsidRDefault="006A5A91" w:rsidP="00161ADA"/>
    <w:p w14:paraId="6D0A89EE" w14:textId="485A653F" w:rsidR="006A5A91" w:rsidRDefault="006A5A91" w:rsidP="00161ADA"/>
    <w:p w14:paraId="4EEB1068" w14:textId="2AE13C8D" w:rsidR="006A5A91" w:rsidRDefault="006A5A91" w:rsidP="00161ADA"/>
    <w:p w14:paraId="1DDCADBD" w14:textId="3601EE33" w:rsidR="006A5A91" w:rsidRDefault="006A5A91" w:rsidP="00161ADA"/>
    <w:p w14:paraId="031BD965" w14:textId="5E6FBA60" w:rsidR="006A5A91" w:rsidRDefault="006A5A91" w:rsidP="00161ADA"/>
    <w:p w14:paraId="7F4DE80A" w14:textId="6ACBBF71" w:rsidR="006A5A91" w:rsidRDefault="006A5A91" w:rsidP="00161ADA"/>
    <w:p w14:paraId="257C3CFA" w14:textId="2A3BFE17" w:rsidR="006A5A91" w:rsidRDefault="006A5A91" w:rsidP="00161ADA"/>
    <w:p w14:paraId="5A8F85D4" w14:textId="4F0E0F2D" w:rsidR="006A5A91" w:rsidRDefault="006A5A91" w:rsidP="00161ADA"/>
    <w:p w14:paraId="6969002C" w14:textId="7C38751E" w:rsidR="006A5A91" w:rsidRDefault="006A5A91" w:rsidP="00161ADA"/>
    <w:p w14:paraId="1CF1F7A3" w14:textId="70E7CC65" w:rsidR="006A5A91" w:rsidRPr="00412B82" w:rsidRDefault="006A5A91" w:rsidP="00161ADA">
      <w:r>
        <w:t xml:space="preserve">b.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w:rPr>
                    <w:rFonts w:ascii="Cambria Math" w:hAnsi="Cambria Math"/>
                  </w:rPr>
                  <m:t>!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n+4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nary>
      </m:oMath>
    </w:p>
    <w:sectPr w:rsidR="006A5A91" w:rsidRPr="00412B8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3EC0F" w14:textId="77777777" w:rsidR="00F9235F" w:rsidRDefault="00F9235F" w:rsidP="002B1E9C">
      <w:pPr>
        <w:spacing w:after="0" w:line="240" w:lineRule="auto"/>
      </w:pPr>
      <w:r>
        <w:separator/>
      </w:r>
    </w:p>
  </w:endnote>
  <w:endnote w:type="continuationSeparator" w:id="0">
    <w:p w14:paraId="1B43253C" w14:textId="77777777" w:rsidR="00F9235F" w:rsidRDefault="00F9235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B1B02" w14:textId="77777777" w:rsidR="00F9235F" w:rsidRDefault="00F9235F" w:rsidP="002B1E9C">
      <w:pPr>
        <w:spacing w:after="0" w:line="240" w:lineRule="auto"/>
      </w:pPr>
      <w:r>
        <w:separator/>
      </w:r>
    </w:p>
  </w:footnote>
  <w:footnote w:type="continuationSeparator" w:id="0">
    <w:p w14:paraId="4CBBC860" w14:textId="77777777" w:rsidR="00F9235F" w:rsidRDefault="00F9235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12B82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A5A91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56A98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35F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Ratio Test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2023-04-01T19:06:00Z</dcterms:created>
  <dcterms:modified xsi:type="dcterms:W3CDTF">2023-04-01T19:06:00Z</dcterms:modified>
  <dc:language>en-US</dc:language>
</cp:coreProperties>
</file>